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12504" w:rsidRDefault="00E12504" w:rsidP="00E1250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12504" w:rsidRPr="00B227BB" w:rsidRDefault="00E12504" w:rsidP="00E12504">
      <w:pPr>
        <w:jc w:val="center"/>
        <w:rPr>
          <w:b/>
          <w:spacing w:val="20"/>
          <w:sz w:val="28"/>
          <w:szCs w:val="28"/>
        </w:rPr>
      </w:pPr>
    </w:p>
    <w:p w:rsidR="00E12504" w:rsidRDefault="00E12504" w:rsidP="00E1250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12504" w:rsidRPr="0010354C" w:rsidRDefault="00E12504" w:rsidP="00E12504"/>
    <w:p w:rsidR="00E12504" w:rsidRDefault="00E12504" w:rsidP="00E1250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12504" w:rsidRPr="00B227BB" w:rsidRDefault="00E12504" w:rsidP="00E1250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12504" w:rsidRPr="00782A38" w:rsidTr="001F5CCF">
        <w:trPr>
          <w:trHeight w:val="620"/>
        </w:trPr>
        <w:tc>
          <w:tcPr>
            <w:tcW w:w="3340" w:type="dxa"/>
          </w:tcPr>
          <w:p w:rsidR="00E12504" w:rsidRPr="00037F61" w:rsidRDefault="00E12504" w:rsidP="00037F61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037F61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12504" w:rsidRPr="00782A38" w:rsidRDefault="00E12504" w:rsidP="001F5CC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12504" w:rsidRPr="00CF60E3" w:rsidRDefault="00E12504" w:rsidP="001F5CC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341</w:t>
            </w:r>
          </w:p>
        </w:tc>
      </w:tr>
    </w:tbl>
    <w:p w:rsidR="00E12504" w:rsidRPr="009F7C48" w:rsidRDefault="00E12504" w:rsidP="00E12504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E12504" w:rsidRPr="009F7C48" w:rsidRDefault="00E12504" w:rsidP="00E12504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9F7C48">
        <w:rPr>
          <w:sz w:val="28"/>
          <w:szCs w:val="28"/>
        </w:rPr>
        <w:t xml:space="preserve">документації </w:t>
      </w:r>
    </w:p>
    <w:p w:rsidR="00E12504" w:rsidRPr="005C37EE" w:rsidRDefault="00E12504" w:rsidP="00E12504"/>
    <w:p w:rsidR="00E12504" w:rsidRPr="007040BD" w:rsidRDefault="00E12504" w:rsidP="00E12504">
      <w:pPr>
        <w:spacing w:before="120"/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Відповідно до 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7040BD">
        <w:rPr>
          <w:bCs/>
          <w:sz w:val="28"/>
          <w:szCs w:val="28"/>
          <w:lang w:eastAsia="uk-UA"/>
        </w:rPr>
        <w:t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                    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 w:rsidRPr="007040BD">
        <w:rPr>
          <w:bCs/>
          <w:sz w:val="28"/>
          <w:szCs w:val="28"/>
          <w:lang w:eastAsia="uk-UA"/>
        </w:rPr>
        <w:t>розпорядження начальника Чернігівської обласної військової адміністрації від 24.01.2024 № 36 «Про уповноваження на виконання  функцій державного замовника», від 02.05.2024 № 302 «Про уповноваження на виконання  функцій державного замовника»,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 w:rsidRPr="007040BD">
        <w:rPr>
          <w:bCs/>
          <w:sz w:val="28"/>
          <w:szCs w:val="28"/>
          <w:lang w:eastAsia="uk-UA"/>
        </w:rPr>
        <w:t xml:space="preserve">листами 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 Міністерства економіки України від 12.11.2024 № 2703-07/80549-06, 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 w:rsidRPr="007040BD">
        <w:rPr>
          <w:bCs/>
          <w:sz w:val="28"/>
          <w:szCs w:val="28"/>
          <w:lang w:eastAsia="uk-UA"/>
        </w:rPr>
        <w:t xml:space="preserve">листами 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 Міністерства економіки України від 12.11.2024 № 2703-07/80716-06, враховуючи експертну оцінку  Товариства з обмеженою відповідальністю «ПЕРША БУДІВЕЛЬНА ЕКСПЕРТИЗА» від </w:t>
      </w:r>
      <w:r>
        <w:rPr>
          <w:bCs/>
          <w:sz w:val="28"/>
          <w:szCs w:val="28"/>
          <w:lang w:eastAsia="uk-UA"/>
        </w:rPr>
        <w:t>25</w:t>
      </w:r>
      <w:r w:rsidRPr="007040BD">
        <w:rPr>
          <w:bCs/>
          <w:sz w:val="28"/>
          <w:szCs w:val="28"/>
          <w:lang w:eastAsia="uk-UA"/>
        </w:rPr>
        <w:t>.</w:t>
      </w:r>
      <w:r>
        <w:rPr>
          <w:bCs/>
          <w:sz w:val="28"/>
          <w:szCs w:val="28"/>
          <w:lang w:eastAsia="uk-UA"/>
        </w:rPr>
        <w:t>11</w:t>
      </w:r>
      <w:r w:rsidRPr="007040BD">
        <w:rPr>
          <w:bCs/>
          <w:sz w:val="28"/>
          <w:szCs w:val="28"/>
          <w:lang w:eastAsia="uk-UA"/>
        </w:rPr>
        <w:t xml:space="preserve">.2024 № </w:t>
      </w:r>
      <w:r>
        <w:rPr>
          <w:bCs/>
          <w:sz w:val="28"/>
          <w:szCs w:val="28"/>
          <w:lang w:eastAsia="uk-UA"/>
        </w:rPr>
        <w:t>2411</w:t>
      </w:r>
      <w:r w:rsidRPr="007040BD">
        <w:rPr>
          <w:bCs/>
          <w:sz w:val="28"/>
          <w:szCs w:val="28"/>
          <w:lang w:eastAsia="uk-UA"/>
        </w:rPr>
        <w:t>19</w:t>
      </w:r>
      <w:r>
        <w:rPr>
          <w:bCs/>
          <w:sz w:val="28"/>
          <w:szCs w:val="28"/>
          <w:lang w:eastAsia="uk-UA"/>
        </w:rPr>
        <w:t>-</w:t>
      </w:r>
      <w:r w:rsidRPr="007040BD">
        <w:rPr>
          <w:bCs/>
          <w:sz w:val="28"/>
          <w:szCs w:val="28"/>
          <w:lang w:eastAsia="uk-UA"/>
        </w:rPr>
        <w:t>2</w:t>
      </w:r>
      <w:r>
        <w:rPr>
          <w:bCs/>
          <w:sz w:val="28"/>
          <w:szCs w:val="28"/>
          <w:lang w:eastAsia="uk-UA"/>
        </w:rPr>
        <w:t>0/ЕО</w:t>
      </w:r>
    </w:p>
    <w:p w:rsidR="00E12504" w:rsidRPr="007040BD" w:rsidRDefault="00E12504" w:rsidP="00E12504">
      <w:pPr>
        <w:spacing w:before="120"/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н а к а з у ю: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Затвердити кошторисну частину проєктної документації: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    (Коригування) загальною кошторисною вартістю – 2</w:t>
      </w:r>
      <w:r>
        <w:rPr>
          <w:bCs/>
          <w:sz w:val="28"/>
          <w:szCs w:val="28"/>
          <w:lang w:eastAsia="uk-UA"/>
        </w:rPr>
        <w:t>1</w:t>
      </w:r>
      <w:r w:rsidRPr="007040BD">
        <w:rPr>
          <w:bCs/>
          <w:sz w:val="28"/>
          <w:szCs w:val="28"/>
          <w:lang w:eastAsia="uk-UA"/>
        </w:rPr>
        <w:t> 2</w:t>
      </w:r>
      <w:r>
        <w:rPr>
          <w:bCs/>
          <w:sz w:val="28"/>
          <w:szCs w:val="28"/>
          <w:lang w:eastAsia="uk-UA"/>
        </w:rPr>
        <w:t>89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030</w:t>
      </w:r>
      <w:r w:rsidRPr="007040BD">
        <w:rPr>
          <w:bCs/>
          <w:sz w:val="28"/>
          <w:szCs w:val="28"/>
          <w:lang w:eastAsia="uk-UA"/>
        </w:rPr>
        <w:t xml:space="preserve"> тис. грн, у тому числі: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будівельні роботи -   17 </w:t>
      </w:r>
      <w:r>
        <w:rPr>
          <w:bCs/>
          <w:sz w:val="28"/>
          <w:szCs w:val="28"/>
          <w:lang w:eastAsia="uk-UA"/>
        </w:rPr>
        <w:t>094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819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lastRenderedPageBreak/>
        <w:t xml:space="preserve">устаткування -   0,000 тис. грн; 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 </w:t>
      </w:r>
      <w:r>
        <w:rPr>
          <w:bCs/>
          <w:sz w:val="28"/>
          <w:szCs w:val="28"/>
          <w:lang w:eastAsia="uk-UA"/>
        </w:rPr>
        <w:t>4</w:t>
      </w:r>
      <w:r w:rsidRPr="007040BD">
        <w:rPr>
          <w:bCs/>
          <w:sz w:val="28"/>
          <w:szCs w:val="28"/>
          <w:lang w:eastAsia="uk-UA"/>
        </w:rPr>
        <w:t> 1</w:t>
      </w:r>
      <w:r>
        <w:rPr>
          <w:bCs/>
          <w:sz w:val="28"/>
          <w:szCs w:val="28"/>
          <w:lang w:eastAsia="uk-UA"/>
        </w:rPr>
        <w:t>94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21</w:t>
      </w:r>
      <w:r w:rsidRPr="007040BD">
        <w:rPr>
          <w:bCs/>
          <w:sz w:val="28"/>
          <w:szCs w:val="28"/>
          <w:lang w:eastAsia="uk-UA"/>
        </w:rPr>
        <w:t xml:space="preserve">1 тис. гривень. 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Із загальної кошторисної вартості виконано </w:t>
      </w:r>
      <w:r>
        <w:rPr>
          <w:bCs/>
          <w:sz w:val="28"/>
          <w:szCs w:val="28"/>
          <w:lang w:eastAsia="uk-UA"/>
        </w:rPr>
        <w:t>17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781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009</w:t>
      </w:r>
      <w:r w:rsidRPr="007040BD">
        <w:rPr>
          <w:bCs/>
          <w:sz w:val="28"/>
          <w:szCs w:val="28"/>
          <w:lang w:eastAsia="uk-UA"/>
        </w:rPr>
        <w:t xml:space="preserve"> тис. грн, у тому числі: 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 xml:space="preserve">будівельні роботи – </w:t>
      </w:r>
      <w:r>
        <w:rPr>
          <w:bCs/>
          <w:sz w:val="28"/>
          <w:szCs w:val="28"/>
          <w:lang w:eastAsia="uk-UA"/>
        </w:rPr>
        <w:t>14</w:t>
      </w:r>
      <w:r w:rsidRPr="007040BD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342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192</w:t>
      </w:r>
      <w:r w:rsidRPr="007040BD">
        <w:rPr>
          <w:bCs/>
          <w:sz w:val="28"/>
          <w:szCs w:val="28"/>
          <w:lang w:eastAsia="uk-UA"/>
        </w:rPr>
        <w:t xml:space="preserve"> тис. грн; 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устаткування - 0,000 тис. грн;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інші витрати</w:t>
      </w:r>
      <w:r w:rsidRPr="007040BD">
        <w:rPr>
          <w:bCs/>
          <w:sz w:val="28"/>
          <w:szCs w:val="28"/>
          <w:lang w:eastAsia="uk-UA"/>
        </w:rPr>
        <w:tab/>
        <w:t xml:space="preserve"> - 3 </w:t>
      </w:r>
      <w:r>
        <w:rPr>
          <w:bCs/>
          <w:sz w:val="28"/>
          <w:szCs w:val="28"/>
          <w:lang w:eastAsia="uk-UA"/>
        </w:rPr>
        <w:t>438</w:t>
      </w:r>
      <w:r w:rsidRPr="007040BD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>817</w:t>
      </w:r>
      <w:r w:rsidRPr="007040BD">
        <w:rPr>
          <w:bCs/>
          <w:sz w:val="28"/>
          <w:szCs w:val="28"/>
          <w:lang w:eastAsia="uk-UA"/>
        </w:rPr>
        <w:t xml:space="preserve"> тис. гривень.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  <w:r w:rsidRPr="007040BD">
        <w:rPr>
          <w:bCs/>
          <w:sz w:val="28"/>
          <w:szCs w:val="28"/>
          <w:lang w:eastAsia="uk-UA"/>
        </w:rPr>
        <w:t>Контроль за виконанням цього наказу залишаю за собою.</w:t>
      </w:r>
    </w:p>
    <w:p w:rsidR="00E12504" w:rsidRPr="007040BD" w:rsidRDefault="00E12504" w:rsidP="00E12504">
      <w:pPr>
        <w:ind w:firstLine="567"/>
        <w:jc w:val="both"/>
        <w:rPr>
          <w:bCs/>
          <w:sz w:val="28"/>
          <w:szCs w:val="28"/>
          <w:lang w:eastAsia="uk-UA"/>
        </w:rPr>
      </w:pPr>
    </w:p>
    <w:p w:rsidR="00E12504" w:rsidRPr="006D6519" w:rsidRDefault="00E12504" w:rsidP="00E1250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12504" w:rsidRPr="006D6519" w:rsidRDefault="00E12504" w:rsidP="00E1250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12504" w:rsidRDefault="00E12504" w:rsidP="00E12504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12504" w:rsidRDefault="00E12504" w:rsidP="00E12504">
      <w:pPr>
        <w:pStyle w:val="a6"/>
        <w:jc w:val="center"/>
        <w:rPr>
          <w:b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E12504" w:rsidRDefault="00E12504" w:rsidP="00E12504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871A85" w:rsidRDefault="002B65FC" w:rsidP="00871A85"/>
    <w:sectPr w:rsidR="002B65FC" w:rsidRPr="00871A85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0F" w:rsidRDefault="00F67B0F">
      <w:r>
        <w:separator/>
      </w:r>
    </w:p>
  </w:endnote>
  <w:endnote w:type="continuationSeparator" w:id="0">
    <w:p w:rsidR="00F67B0F" w:rsidRDefault="00F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0F" w:rsidRDefault="00F67B0F">
      <w:r>
        <w:separator/>
      </w:r>
    </w:p>
  </w:footnote>
  <w:footnote w:type="continuationSeparator" w:id="0">
    <w:p w:rsidR="00F67B0F" w:rsidRDefault="00F6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C3718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EC371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37F61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5CCF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C4E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3718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0F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A016B-9F7B-4D6D-A660-ED5993C6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7ED5-981C-4D8B-BC3D-3ABB2CE2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2024-12-23T11:59:00Z</dcterms:created>
  <dcterms:modified xsi:type="dcterms:W3CDTF">2024-12-23T11:59:00Z</dcterms:modified>
</cp:coreProperties>
</file>